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9E83" w14:textId="5D557B05" w:rsidR="00F532C0" w:rsidRDefault="00F532C0" w:rsidP="00F532C0">
      <w:pPr>
        <w:widowControl w:val="0"/>
        <w:autoSpaceDE w:val="0"/>
        <w:autoSpaceDN w:val="0"/>
        <w:adjustRightInd w:val="0"/>
        <w:spacing w:line="276" w:lineRule="auto"/>
        <w:rPr>
          <w:rFonts w:ascii="Calibri" w:hAnsi="Calibri" w:cs="Calibri"/>
          <w:b/>
          <w:bCs/>
          <w:sz w:val="24"/>
          <w:szCs w:val="24"/>
          <w:u w:val="single"/>
        </w:rPr>
      </w:pPr>
      <w:r>
        <w:rPr>
          <w:rFonts w:ascii="Calibri" w:hAnsi="Calibri" w:cs="Calibri"/>
          <w:b/>
          <w:bCs/>
          <w:sz w:val="24"/>
          <w:szCs w:val="24"/>
          <w:u w:val="single"/>
        </w:rPr>
        <w:t>Agenda</w:t>
      </w:r>
    </w:p>
    <w:p w14:paraId="335D5099" w14:textId="77777777" w:rsidR="00F532C0" w:rsidRDefault="00F532C0" w:rsidP="00F532C0">
      <w:pPr>
        <w:widowControl w:val="0"/>
        <w:autoSpaceDE w:val="0"/>
        <w:autoSpaceDN w:val="0"/>
        <w:adjustRightInd w:val="0"/>
        <w:spacing w:line="276" w:lineRule="auto"/>
        <w:rPr>
          <w:rFonts w:ascii="Calibri" w:hAnsi="Calibri" w:cs="Calibri"/>
          <w:b/>
          <w:bCs/>
          <w:sz w:val="24"/>
          <w:szCs w:val="24"/>
          <w:u w:val="single"/>
        </w:rPr>
      </w:pPr>
    </w:p>
    <w:p w14:paraId="6A48FEB5" w14:textId="2A80951D" w:rsidR="00F532C0" w:rsidRDefault="00F532C0" w:rsidP="00F532C0">
      <w:pPr>
        <w:widowControl w:val="0"/>
        <w:autoSpaceDE w:val="0"/>
        <w:autoSpaceDN w:val="0"/>
        <w:adjustRightInd w:val="0"/>
        <w:spacing w:line="276" w:lineRule="auto"/>
        <w:rPr>
          <w:rFonts w:ascii="Calibri" w:hAnsi="Calibri" w:cs="Calibri"/>
          <w:sz w:val="24"/>
          <w:szCs w:val="24"/>
        </w:rPr>
      </w:pPr>
      <w:r>
        <w:rPr>
          <w:rFonts w:ascii="Calibri" w:hAnsi="Calibri" w:cs="Calibri"/>
          <w:b/>
          <w:bCs/>
          <w:sz w:val="24"/>
          <w:szCs w:val="24"/>
          <w:u w:val="single"/>
        </w:rPr>
        <w:t xml:space="preserve">LACCRA </w:t>
      </w:r>
      <w:r w:rsidRPr="00FE3ED8">
        <w:rPr>
          <w:rFonts w:ascii="Calibri" w:hAnsi="Calibri" w:cs="Calibri"/>
          <w:b/>
          <w:bCs/>
          <w:sz w:val="24"/>
          <w:szCs w:val="24"/>
          <w:u w:val="single"/>
        </w:rPr>
        <w:t>Seminar: E-Filing: The Future is Here - Paperless Transcript Production</w:t>
      </w:r>
      <w:r w:rsidRPr="00FE3ED8">
        <w:rPr>
          <w:rFonts w:ascii="Calibri" w:hAnsi="Calibri" w:cs="Calibri"/>
          <w:sz w:val="24"/>
          <w:szCs w:val="24"/>
        </w:rPr>
        <w:br/>
      </w:r>
      <w:r w:rsidRPr="00FE3ED8">
        <w:rPr>
          <w:rFonts w:ascii="Calibri" w:hAnsi="Calibri" w:cs="Calibri"/>
          <w:sz w:val="24"/>
          <w:szCs w:val="24"/>
        </w:rPr>
        <w:br/>
      </w:r>
      <w:r w:rsidRPr="00FE3ED8">
        <w:rPr>
          <w:rFonts w:ascii="Calibri" w:hAnsi="Calibri" w:cs="Calibri"/>
          <w:b/>
          <w:bCs/>
          <w:sz w:val="24"/>
          <w:szCs w:val="24"/>
        </w:rPr>
        <w:t>Dates:</w:t>
      </w:r>
      <w:r w:rsidRPr="00FE3ED8">
        <w:rPr>
          <w:rFonts w:ascii="Calibri" w:hAnsi="Calibri" w:cs="Calibri"/>
          <w:sz w:val="24"/>
          <w:szCs w:val="24"/>
        </w:rPr>
        <w:t xml:space="preserve"> E-Filing will be held on four Saturdays in 2021: </w:t>
      </w:r>
      <w:r w:rsidRPr="00FE3ED8">
        <w:rPr>
          <w:rFonts w:ascii="Calibri" w:hAnsi="Calibri" w:cs="Calibri"/>
          <w:sz w:val="24"/>
          <w:szCs w:val="24"/>
        </w:rPr>
        <w:br/>
        <w:t>March 13, 2021; May 8, 2021; July 17, 2021; &amp; September 11, 2021</w:t>
      </w:r>
      <w:r w:rsidRPr="00FE3ED8">
        <w:rPr>
          <w:rFonts w:ascii="Calibri" w:hAnsi="Calibri" w:cs="Calibri"/>
          <w:sz w:val="24"/>
          <w:szCs w:val="24"/>
        </w:rPr>
        <w:br/>
      </w:r>
      <w:r w:rsidRPr="00FE3ED8">
        <w:rPr>
          <w:rFonts w:ascii="Calibri" w:hAnsi="Calibri" w:cs="Calibri"/>
          <w:b/>
          <w:bCs/>
          <w:sz w:val="24"/>
          <w:szCs w:val="24"/>
        </w:rPr>
        <w:t>Time:</w:t>
      </w:r>
      <w:r>
        <w:rPr>
          <w:rFonts w:ascii="Calibri" w:hAnsi="Calibri" w:cs="Calibri"/>
          <w:sz w:val="24"/>
          <w:szCs w:val="24"/>
        </w:rPr>
        <w:t xml:space="preserve"> 9 a.m. to 1 p.m., 4 hours</w:t>
      </w:r>
    </w:p>
    <w:p w14:paraId="0D605EC4" w14:textId="77777777" w:rsidR="00F532C0" w:rsidRDefault="00F532C0" w:rsidP="00F532C0">
      <w:pPr>
        <w:widowControl w:val="0"/>
        <w:autoSpaceDE w:val="0"/>
        <w:autoSpaceDN w:val="0"/>
        <w:adjustRightInd w:val="0"/>
        <w:spacing w:line="276" w:lineRule="auto"/>
        <w:rPr>
          <w:rFonts w:ascii="Calibri" w:hAnsi="Calibri" w:cs="Calibri"/>
          <w:sz w:val="24"/>
          <w:szCs w:val="24"/>
        </w:rPr>
      </w:pPr>
      <w:r w:rsidRPr="00FE3ED8">
        <w:rPr>
          <w:rFonts w:ascii="Calibri" w:hAnsi="Calibri" w:cs="Calibri"/>
          <w:b/>
          <w:bCs/>
          <w:sz w:val="24"/>
          <w:szCs w:val="24"/>
        </w:rPr>
        <w:t>Presenters:</w:t>
      </w:r>
      <w:r>
        <w:rPr>
          <w:rFonts w:ascii="Calibri" w:hAnsi="Calibri" w:cs="Calibri"/>
          <w:sz w:val="24"/>
          <w:szCs w:val="24"/>
        </w:rPr>
        <w:t xml:space="preserve"> John Garnett &amp; Jeff Cobb with YesLaw, and with Diana Van Dyke</w:t>
      </w:r>
    </w:p>
    <w:p w14:paraId="45204617" w14:textId="77777777" w:rsidR="00F532C0" w:rsidRDefault="00F532C0" w:rsidP="00F532C0">
      <w:pPr>
        <w:widowControl w:val="0"/>
        <w:autoSpaceDE w:val="0"/>
        <w:autoSpaceDN w:val="0"/>
        <w:adjustRightInd w:val="0"/>
        <w:spacing w:line="276" w:lineRule="auto"/>
        <w:rPr>
          <w:rFonts w:ascii="Calibri" w:hAnsi="Calibri" w:cs="Calibri"/>
          <w:sz w:val="24"/>
          <w:szCs w:val="24"/>
        </w:rPr>
      </w:pPr>
      <w:r w:rsidRPr="00FE3ED8">
        <w:rPr>
          <w:rFonts w:ascii="Calibri" w:hAnsi="Calibri" w:cs="Calibri"/>
          <w:b/>
          <w:bCs/>
          <w:sz w:val="24"/>
          <w:szCs w:val="24"/>
        </w:rPr>
        <w:t>CEUs:</w:t>
      </w:r>
      <w:r>
        <w:rPr>
          <w:rFonts w:ascii="Calibri" w:hAnsi="Calibri" w:cs="Calibri"/>
          <w:sz w:val="24"/>
          <w:szCs w:val="24"/>
        </w:rPr>
        <w:t xml:space="preserve"> LASC mandatory hours</w:t>
      </w:r>
    </w:p>
    <w:p w14:paraId="022DC5BD" w14:textId="77777777" w:rsidR="00F532C0" w:rsidRDefault="00F532C0" w:rsidP="00F532C0">
      <w:pPr>
        <w:widowControl w:val="0"/>
        <w:autoSpaceDE w:val="0"/>
        <w:autoSpaceDN w:val="0"/>
        <w:adjustRightInd w:val="0"/>
        <w:spacing w:line="276" w:lineRule="auto"/>
        <w:rPr>
          <w:rFonts w:ascii="Calibri" w:hAnsi="Calibri" w:cs="Calibri"/>
          <w:sz w:val="24"/>
          <w:szCs w:val="24"/>
        </w:rPr>
      </w:pPr>
    </w:p>
    <w:p w14:paraId="31078DEC" w14:textId="77777777" w:rsidR="00F532C0" w:rsidRDefault="00F532C0" w:rsidP="00F532C0">
      <w:pPr>
        <w:widowControl w:val="0"/>
        <w:autoSpaceDE w:val="0"/>
        <w:autoSpaceDN w:val="0"/>
        <w:adjustRightInd w:val="0"/>
        <w:spacing w:line="276" w:lineRule="auto"/>
        <w:rPr>
          <w:rFonts w:ascii="Calibri" w:hAnsi="Calibri" w:cs="Calibri"/>
          <w:sz w:val="24"/>
          <w:szCs w:val="24"/>
        </w:rPr>
      </w:pPr>
      <w:r w:rsidRPr="001E77D7">
        <w:rPr>
          <w:rFonts w:ascii="Calibri" w:hAnsi="Calibri" w:cs="Calibri"/>
          <w:b/>
          <w:bCs/>
          <w:sz w:val="24"/>
          <w:szCs w:val="24"/>
        </w:rPr>
        <w:t>Presenter Bios:</w:t>
      </w:r>
      <w:r>
        <w:rPr>
          <w:rFonts w:ascii="Calibri" w:hAnsi="Calibri" w:cs="Calibri"/>
          <w:sz w:val="24"/>
          <w:szCs w:val="24"/>
        </w:rPr>
        <w:t xml:space="preserve"> </w:t>
      </w:r>
      <w:r w:rsidRPr="00FE3ED8">
        <w:rPr>
          <w:rFonts w:ascii="Calibri" w:hAnsi="Calibri" w:cs="Calibri"/>
          <w:sz w:val="24"/>
          <w:szCs w:val="24"/>
        </w:rPr>
        <w:t>John Garnett has been working with YesLaw for the past 10 years. John has overseen the development of the YesLaw reporter transcript-to-video synchronization software, and the launch of YesLaw PDF Transcript Generator Software paired with the YesLaw Online Repository. Mr. Garnett has designed an efficient and easy-to-use interface for the creation and distribution of electronic transcripts within the YesLaw software. He continues to respond to user feedback for the development and improvement of YesLaw software features.</w:t>
      </w:r>
    </w:p>
    <w:p w14:paraId="09DC5B4D" w14:textId="77777777" w:rsidR="00F532C0" w:rsidRDefault="00F532C0" w:rsidP="00F532C0">
      <w:pPr>
        <w:widowControl w:val="0"/>
        <w:autoSpaceDE w:val="0"/>
        <w:autoSpaceDN w:val="0"/>
        <w:adjustRightInd w:val="0"/>
        <w:spacing w:line="276" w:lineRule="auto"/>
        <w:rPr>
          <w:rFonts w:ascii="Calibri" w:hAnsi="Calibri" w:cs="Calibri"/>
          <w:sz w:val="24"/>
          <w:szCs w:val="24"/>
        </w:rPr>
      </w:pPr>
    </w:p>
    <w:p w14:paraId="65A744CE" w14:textId="77777777" w:rsidR="00F532C0" w:rsidRPr="004C167B" w:rsidRDefault="00F532C0" w:rsidP="00F532C0">
      <w:pPr>
        <w:widowControl w:val="0"/>
        <w:autoSpaceDE w:val="0"/>
        <w:autoSpaceDN w:val="0"/>
        <w:adjustRightInd w:val="0"/>
        <w:spacing w:line="276" w:lineRule="auto"/>
        <w:rPr>
          <w:rFonts w:ascii="Calibri" w:hAnsi="Calibri" w:cs="Calibri"/>
          <w:sz w:val="24"/>
          <w:szCs w:val="24"/>
        </w:rPr>
      </w:pPr>
      <w:r w:rsidRPr="004C167B">
        <w:rPr>
          <w:rFonts w:ascii="Calibri" w:hAnsi="Calibri" w:cs="Calibri"/>
          <w:sz w:val="24"/>
          <w:szCs w:val="24"/>
        </w:rPr>
        <w:t>Jeff Cobb has 40 years of experience in the court-reporting industry.  His vast experience encompasses steno mask reporting in the Marine Corps, stenographic reporting in Hawaii and Washington, owning his own reporting business as well as managing sales and operations for a multi-million-dollar court reporting company in the San Francisco Bay Area.</w:t>
      </w:r>
    </w:p>
    <w:p w14:paraId="5D0776A4" w14:textId="77777777" w:rsidR="00F532C0" w:rsidRPr="004C167B" w:rsidRDefault="00F532C0" w:rsidP="00F532C0">
      <w:pPr>
        <w:widowControl w:val="0"/>
        <w:autoSpaceDE w:val="0"/>
        <w:autoSpaceDN w:val="0"/>
        <w:adjustRightInd w:val="0"/>
        <w:spacing w:line="276" w:lineRule="auto"/>
        <w:rPr>
          <w:rFonts w:ascii="Calibri" w:hAnsi="Calibri" w:cs="Calibri"/>
          <w:sz w:val="24"/>
          <w:szCs w:val="24"/>
        </w:rPr>
      </w:pPr>
    </w:p>
    <w:p w14:paraId="025F4953" w14:textId="77777777" w:rsidR="00F532C0" w:rsidRDefault="00F532C0" w:rsidP="00F532C0">
      <w:pPr>
        <w:widowControl w:val="0"/>
        <w:autoSpaceDE w:val="0"/>
        <w:autoSpaceDN w:val="0"/>
        <w:adjustRightInd w:val="0"/>
        <w:spacing w:line="276" w:lineRule="auto"/>
        <w:rPr>
          <w:rFonts w:ascii="Calibri" w:hAnsi="Calibri" w:cs="Calibri"/>
          <w:sz w:val="24"/>
          <w:szCs w:val="24"/>
        </w:rPr>
      </w:pPr>
      <w:r w:rsidRPr="004C167B">
        <w:rPr>
          <w:rFonts w:ascii="Calibri" w:hAnsi="Calibri" w:cs="Calibri"/>
          <w:sz w:val="24"/>
          <w:szCs w:val="24"/>
        </w:rPr>
        <w:t>Today, Jeff is excited to be back with Stenograph assisting in the creation of an enterprise solution to enhance and improve the technology and communication between reporters, agencies and their clients worldwide.</w:t>
      </w:r>
    </w:p>
    <w:p w14:paraId="1C8C9D2B" w14:textId="77777777" w:rsidR="00F532C0" w:rsidRDefault="00F532C0" w:rsidP="00F532C0">
      <w:pPr>
        <w:widowControl w:val="0"/>
        <w:autoSpaceDE w:val="0"/>
        <w:autoSpaceDN w:val="0"/>
        <w:adjustRightInd w:val="0"/>
        <w:spacing w:line="276" w:lineRule="auto"/>
        <w:rPr>
          <w:rFonts w:ascii="Calibri" w:hAnsi="Calibri" w:cs="Calibri"/>
          <w:sz w:val="24"/>
          <w:szCs w:val="24"/>
        </w:rPr>
      </w:pPr>
    </w:p>
    <w:p w14:paraId="59762DF3" w14:textId="77777777" w:rsidR="00F532C0" w:rsidRDefault="00F532C0" w:rsidP="00F532C0">
      <w:pPr>
        <w:widowControl w:val="0"/>
        <w:autoSpaceDE w:val="0"/>
        <w:autoSpaceDN w:val="0"/>
        <w:adjustRightInd w:val="0"/>
        <w:spacing w:line="276" w:lineRule="auto"/>
        <w:rPr>
          <w:rFonts w:ascii="Calibri" w:hAnsi="Calibri" w:cs="Calibri"/>
          <w:sz w:val="24"/>
          <w:szCs w:val="24"/>
        </w:rPr>
      </w:pPr>
      <w:r w:rsidRPr="00FE3ED8">
        <w:rPr>
          <w:rFonts w:ascii="Calibri" w:hAnsi="Calibri" w:cs="Calibri"/>
          <w:sz w:val="24"/>
          <w:szCs w:val="24"/>
        </w:rPr>
        <w:t>Diana Van Dyke has been a court reporter since 1995.  She began her career as an independent contractor reporting depositions for over five years before fulfilling her professional goal of becoming a Los Angeles Superior Court official in 2001.  After more than ten years of serving the public as an official in various case types including unlimited civil, misdemeanor and felony criminal, and some probate, she now finds herself experiencing the challenge of an assignment in a long-cause family law trial court.  This is Diana’s sixth year of proudly serving the membership as a LACCRA Board member.  This will be the fourth year that Diana has participated in LACCRA's E-filing Committee, helping usher into the court system the newest tool in our court reporters' array of useful assets to our justice system.</w:t>
      </w:r>
    </w:p>
    <w:p w14:paraId="25CD9E04" w14:textId="77777777" w:rsidR="00F532C0" w:rsidRDefault="00F532C0" w:rsidP="00F532C0">
      <w:pPr>
        <w:widowControl w:val="0"/>
        <w:autoSpaceDE w:val="0"/>
        <w:autoSpaceDN w:val="0"/>
        <w:adjustRightInd w:val="0"/>
        <w:spacing w:line="276" w:lineRule="auto"/>
        <w:rPr>
          <w:rFonts w:ascii="Calibri" w:hAnsi="Calibri" w:cs="Calibri"/>
          <w:sz w:val="24"/>
          <w:szCs w:val="24"/>
        </w:rPr>
      </w:pPr>
    </w:p>
    <w:p w14:paraId="5C33D804" w14:textId="77777777" w:rsidR="00F532C0" w:rsidRPr="001E77D7" w:rsidRDefault="00F532C0" w:rsidP="00F532C0">
      <w:pPr>
        <w:pStyle w:val="NormalWeb"/>
        <w:rPr>
          <w:rFonts w:ascii="Calibri" w:hAnsi="Calibri" w:cs="Calibri"/>
        </w:rPr>
      </w:pPr>
      <w:r w:rsidRPr="001E77D7">
        <w:rPr>
          <w:rFonts w:ascii="Calibri" w:hAnsi="Calibri" w:cs="Calibri"/>
          <w:b/>
          <w:bCs/>
        </w:rPr>
        <w:lastRenderedPageBreak/>
        <w:t xml:space="preserve">Description/Educational Objectives: </w:t>
      </w:r>
      <w:r w:rsidRPr="001E77D7">
        <w:rPr>
          <w:rFonts w:ascii="Calibri" w:hAnsi="Calibri" w:cs="Calibri"/>
        </w:rPr>
        <w:t>The State of California has mandated a move to the paperless courthouse. Court reporters will learn how to produce paperless transcripts from creating an ASCII to providing electronic distribution of PDF transcripts. With YesLaw, reporters deliver a highly functional PDF which includes automatic bookmarking, automatic creation of multi-volume master indexes, and easy secure delivery to all parties.</w:t>
      </w:r>
    </w:p>
    <w:p w14:paraId="4BF3061E" w14:textId="77777777" w:rsidR="00F532C0" w:rsidRPr="001E77D7" w:rsidRDefault="00F532C0" w:rsidP="00F532C0">
      <w:pPr>
        <w:pStyle w:val="NormalWeb"/>
        <w:numPr>
          <w:ilvl w:val="0"/>
          <w:numId w:val="1"/>
        </w:numPr>
        <w:spacing w:before="0" w:beforeAutospacing="0" w:after="0" w:afterAutospacing="0"/>
        <w:rPr>
          <w:rFonts w:ascii="Calibri" w:hAnsi="Calibri" w:cs="Calibri"/>
        </w:rPr>
      </w:pPr>
      <w:r w:rsidRPr="001E77D7">
        <w:rPr>
          <w:rFonts w:ascii="Calibri" w:hAnsi="Calibri" w:cs="Calibri"/>
        </w:rPr>
        <w:t>Installation and set-up of YesLaw software</w:t>
      </w:r>
    </w:p>
    <w:p w14:paraId="453E7F9F" w14:textId="77777777" w:rsidR="00F532C0" w:rsidRPr="001E77D7" w:rsidRDefault="00F532C0" w:rsidP="00F532C0">
      <w:pPr>
        <w:pStyle w:val="NormalWeb"/>
        <w:numPr>
          <w:ilvl w:val="0"/>
          <w:numId w:val="1"/>
        </w:numPr>
        <w:spacing w:before="0" w:beforeAutospacing="0" w:after="0" w:afterAutospacing="0"/>
        <w:rPr>
          <w:rFonts w:ascii="Calibri" w:hAnsi="Calibri" w:cs="Calibri"/>
        </w:rPr>
      </w:pPr>
      <w:r w:rsidRPr="001E77D7">
        <w:rPr>
          <w:rFonts w:ascii="Calibri" w:hAnsi="Calibri" w:cs="Calibri"/>
        </w:rPr>
        <w:t>Recommendations for output to paperless delivery</w:t>
      </w:r>
    </w:p>
    <w:p w14:paraId="09B2BE9F" w14:textId="77777777" w:rsidR="00F532C0" w:rsidRPr="001E77D7" w:rsidRDefault="00F532C0" w:rsidP="00F532C0">
      <w:pPr>
        <w:pStyle w:val="NormalWeb"/>
        <w:numPr>
          <w:ilvl w:val="0"/>
          <w:numId w:val="1"/>
        </w:numPr>
        <w:spacing w:before="0" w:beforeAutospacing="0" w:after="0" w:afterAutospacing="0"/>
        <w:rPr>
          <w:rFonts w:ascii="Calibri" w:hAnsi="Calibri" w:cs="Calibri"/>
        </w:rPr>
      </w:pPr>
      <w:r w:rsidRPr="001E77D7">
        <w:rPr>
          <w:rFonts w:ascii="Calibri" w:hAnsi="Calibri" w:cs="Calibri"/>
        </w:rPr>
        <w:t xml:space="preserve"> Overview of creating a YesLaw PDF from your ASCII output</w:t>
      </w:r>
    </w:p>
    <w:p w14:paraId="294794A8" w14:textId="77777777" w:rsidR="00F532C0" w:rsidRPr="001E77D7" w:rsidRDefault="00F532C0" w:rsidP="00F532C0">
      <w:pPr>
        <w:pStyle w:val="NormalWeb"/>
        <w:numPr>
          <w:ilvl w:val="0"/>
          <w:numId w:val="1"/>
        </w:numPr>
        <w:spacing w:before="0" w:beforeAutospacing="0" w:after="0" w:afterAutospacing="0"/>
        <w:rPr>
          <w:rFonts w:ascii="Calibri" w:hAnsi="Calibri" w:cs="Calibri"/>
        </w:rPr>
      </w:pPr>
      <w:r w:rsidRPr="001E77D7">
        <w:rPr>
          <w:rFonts w:ascii="Calibri" w:hAnsi="Calibri" w:cs="Calibri"/>
        </w:rPr>
        <w:t>Delivery options for Los Angeles Official reporters</w:t>
      </w:r>
    </w:p>
    <w:p w14:paraId="3A1EC208" w14:textId="77777777" w:rsidR="00F532C0" w:rsidRPr="001E77D7" w:rsidRDefault="00F532C0" w:rsidP="00F532C0">
      <w:pPr>
        <w:pStyle w:val="NormalWeb"/>
        <w:numPr>
          <w:ilvl w:val="0"/>
          <w:numId w:val="1"/>
        </w:numPr>
        <w:spacing w:before="0" w:beforeAutospacing="0" w:after="0" w:afterAutospacing="0"/>
        <w:rPr>
          <w:rFonts w:ascii="Calibri" w:hAnsi="Calibri" w:cs="Calibri"/>
        </w:rPr>
      </w:pPr>
      <w:r w:rsidRPr="001E77D7">
        <w:rPr>
          <w:rFonts w:ascii="Calibri" w:hAnsi="Calibri" w:cs="Calibri"/>
        </w:rPr>
        <w:t>What the delivery looks like and how to access online content</w:t>
      </w:r>
    </w:p>
    <w:p w14:paraId="36972394" w14:textId="77777777" w:rsidR="000E336D" w:rsidRDefault="000E336D"/>
    <w:sectPr w:rsidR="000E336D" w:rsidSect="0016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53194"/>
    <w:multiLevelType w:val="hybridMultilevel"/>
    <w:tmpl w:val="6AB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C0"/>
    <w:rsid w:val="000E336D"/>
    <w:rsid w:val="00166F00"/>
    <w:rsid w:val="00F5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EC9"/>
  <w15:chartTrackingRefBased/>
  <w15:docId w15:val="{148B47C3-6747-6B49-8F7A-C4EBD59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C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2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Hyson</dc:creator>
  <cp:keywords/>
  <dc:description/>
  <cp:lastModifiedBy>Michele Hyson</cp:lastModifiedBy>
  <cp:revision>1</cp:revision>
  <dcterms:created xsi:type="dcterms:W3CDTF">2021-03-13T21:23:00Z</dcterms:created>
  <dcterms:modified xsi:type="dcterms:W3CDTF">2021-03-13T21:23:00Z</dcterms:modified>
</cp:coreProperties>
</file>